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76" w:rsidRPr="00127A76" w:rsidRDefault="00127A76" w:rsidP="00127A76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27A76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127A76" w:rsidRPr="00127A76" w:rsidRDefault="00127A76" w:rsidP="00127A76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образования Приморского края</w:t>
      </w:r>
    </w:p>
    <w:p w:rsidR="00127A76" w:rsidRPr="00127A76" w:rsidRDefault="00127A76" w:rsidP="00127A76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Муниципальное коммерческое общеобразовательное учреждение средняя общеобразовательная школа </w:t>
      </w:r>
      <w:proofErr w:type="spellStart"/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пгт</w:t>
      </w:r>
      <w:proofErr w:type="spellEnd"/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. Краскино</w:t>
      </w:r>
    </w:p>
    <w:tbl>
      <w:tblPr>
        <w:tblW w:w="1044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127A76" w:rsidRPr="001B32BC" w:rsidTr="001B32BC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B32BC" w:rsidRDefault="001B32BC" w:rsidP="001B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127A76" w:rsidRPr="001B32BC" w:rsidRDefault="00127A76" w:rsidP="001B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B32B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1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B32BC" w:rsidRPr="001B32B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Директор</w:t>
            </w:r>
            <w:r w:rsidRPr="001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32B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</w:t>
            </w:r>
            <w:proofErr w:type="spellStart"/>
            <w:r w:rsidR="001B32BC" w:rsidRPr="001B32B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Пантюхова</w:t>
            </w:r>
            <w:proofErr w:type="spellEnd"/>
            <w:r w:rsidR="001B32BC" w:rsidRPr="001B32B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И.С.</w:t>
            </w:r>
            <w:r w:rsidRPr="001B32B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</w:t>
            </w:r>
            <w:r w:rsidRPr="001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32B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1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32B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1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32BC" w:rsidRPr="001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="001B32BC" w:rsidRPr="001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127A76" w:rsidRDefault="00127A76" w:rsidP="00127A76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127A76" w:rsidRPr="00127A76" w:rsidRDefault="00127A76" w:rsidP="00127A76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27A7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  <w:r w:rsidRPr="00127A7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br/>
        <w:t>(ID 2258901)</w:t>
      </w:r>
    </w:p>
    <w:p w:rsidR="00127A76" w:rsidRPr="00127A76" w:rsidRDefault="00127A76" w:rsidP="00127A76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учебного предмета</w:t>
      </w:r>
    </w:p>
    <w:p w:rsidR="00127A76" w:rsidRPr="00127A76" w:rsidRDefault="00127A76" w:rsidP="00127A76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«Литература»</w:t>
      </w:r>
    </w:p>
    <w:p w:rsidR="00127A76" w:rsidRPr="00127A76" w:rsidRDefault="00127A76" w:rsidP="00127A76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для 8 класса основного общего образования</w:t>
      </w:r>
    </w:p>
    <w:p w:rsidR="00127A76" w:rsidRPr="00127A76" w:rsidRDefault="00127A76" w:rsidP="00127A76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 </w:t>
      </w:r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2022-2023</w:t>
      </w:r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учебный год</w:t>
      </w:r>
    </w:p>
    <w:p w:rsidR="00127A76" w:rsidRDefault="00127A76" w:rsidP="00127A76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27A76" w:rsidRDefault="00127A76" w:rsidP="00127A76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27A76" w:rsidRDefault="00127A76" w:rsidP="00127A76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27A76" w:rsidRDefault="00127A76" w:rsidP="00127A76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27A76" w:rsidRDefault="00127A76" w:rsidP="00127A76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27A76" w:rsidRDefault="00127A76" w:rsidP="00127A76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Составитель: </w:t>
      </w:r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Баева Татьяна Николаевна</w:t>
      </w:r>
    </w:p>
    <w:p w:rsidR="00127A76" w:rsidRPr="00127A76" w:rsidRDefault="00127A76" w:rsidP="00127A76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учитель русского языка и литературы</w:t>
      </w:r>
    </w:p>
    <w:p w:rsidR="00127A76" w:rsidRDefault="00127A76" w:rsidP="00127A76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127A76" w:rsidRDefault="00127A76" w:rsidP="00127A76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пгт</w:t>
      </w:r>
      <w:proofErr w:type="spellEnd"/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. Краскино</w:t>
      </w:r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Pr="00127A76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</w:t>
      </w:r>
    </w:p>
    <w:p w:rsidR="00A6582F" w:rsidRDefault="00A6582F"/>
    <w:p w:rsidR="00127A76" w:rsidRDefault="00127A76"/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27A76" w:rsidRPr="00127A76" w:rsidRDefault="00127A76" w:rsidP="00127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127A76" w:rsidRPr="00127A76" w:rsidRDefault="00127A76" w:rsidP="00127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Структура документа</w:t>
      </w:r>
    </w:p>
    <w:p w:rsidR="00127A76" w:rsidRPr="00127A76" w:rsidRDefault="00127A76" w:rsidP="00127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литературе представляет собой целостный документ, включающий следующие разделы: пояснительную записку, планируемые предметные результаты, содержание тем учебного курса, календарно-тематический план, список произведений для заучивания наизусть.</w:t>
      </w:r>
    </w:p>
    <w:p w:rsidR="00127A76" w:rsidRPr="00127A76" w:rsidRDefault="00127A76" w:rsidP="00127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характеристика учебного предмета в 8 классе</w:t>
      </w:r>
    </w:p>
    <w:p w:rsidR="00127A76" w:rsidRPr="00127A76" w:rsidRDefault="00127A76" w:rsidP="00127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проблема изучения литературы в 8 классе – взаимосвязь литературы и истории. Чтение произведений зарубежной литературы проводится в конце курса литературы за 8 класс.</w:t>
      </w:r>
    </w:p>
    <w:p w:rsidR="00127A76" w:rsidRPr="00127A76" w:rsidRDefault="00127A76" w:rsidP="00127A76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 Темы уроков внеклассного чтения определены, исходя из перечня произведений для самостоятельного чтения, предлагаемых в приложении к авторской программе</w:t>
      </w:r>
      <w:r w:rsidRPr="00127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календарно-тематическом планировании программный материал сформулирован в сокращённом варианте, исходя из основных вопросов содержания авторской программы.</w:t>
      </w:r>
    </w:p>
    <w:p w:rsidR="00127A76" w:rsidRPr="00127A76" w:rsidRDefault="00127A76" w:rsidP="00127A76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составлена из расчёта 68 часов в год (2 часа в неделю).  Рабочая программа предусматривает 8 часов на развитие речи, 10 часов на внеклассное чтение, 5 часов на контрольные работы.</w:t>
      </w:r>
    </w:p>
    <w:p w:rsidR="00127A76" w:rsidRPr="00127A76" w:rsidRDefault="00127A76" w:rsidP="00127A76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рабочей программы используется </w:t>
      </w:r>
      <w:r w:rsidRPr="00127A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следующий </w:t>
      </w:r>
      <w:r w:rsidRPr="00127A7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учебно-методический комплект</w:t>
      </w:r>
      <w:r w:rsidRPr="00127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127A76" w:rsidRPr="00127A76" w:rsidRDefault="00127A76" w:rsidP="00127A76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Программа:</w:t>
      </w: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литературе. 5-11классы. Базовый уровень. /  Авторы:  В.Я. Коровина, В.П. Журавлёв, В.И. Коровин, И.С. </w:t>
      </w:r>
      <w:proofErr w:type="spellStart"/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Збарский</w:t>
      </w:r>
      <w:proofErr w:type="spellEnd"/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В.П. </w:t>
      </w:r>
      <w:proofErr w:type="spellStart"/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Полухина</w:t>
      </w:r>
      <w:proofErr w:type="spellEnd"/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Москва. «Просвещение» 2018 г.</w:t>
      </w:r>
    </w:p>
    <w:p w:rsidR="00127A76" w:rsidRPr="00127A76" w:rsidRDefault="00127A76" w:rsidP="00127A76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Коровина  В.Я., Журавлёв В.П., Коровин В.И.  Литература 8 </w:t>
      </w:r>
      <w:proofErr w:type="spellStart"/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. ч.1,2.,  г. Москва, «Просвещение», 2018 г.</w:t>
      </w:r>
      <w:r w:rsidRPr="0012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7A76" w:rsidRPr="00127A76" w:rsidRDefault="00127A76" w:rsidP="00127A76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27A76" w:rsidRPr="00127A76" w:rsidRDefault="00127A76" w:rsidP="0012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изучения предмета «Литература» в 8 классе: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как учебный предмет играет ведущую роль в достижении личностных, предметных и </w:t>
      </w:r>
      <w:proofErr w:type="spellStart"/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обучения и воспитания школьников.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 формирование ответственного отношения к учению, готовности и </w:t>
      </w:r>
      <w:proofErr w:type="gramStart"/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изучения: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оценивать правильность выполнения учебной задачи, собственные возможности её решения;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создавать, применять и преобразовывать знаки и символы, модели и схемы для решения учебных и познавательных задач;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смысловое чтение;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организовывать учебное сотрудничество и совместную деятельность с учителем и сверстниками; работать индивидуально и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и развитие компетентности в области использования информационно-коммуникационных технологий.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формулирование собственного отношения к произведениям литературы, их оценка;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собственная интерпретация (в отдельных случаях) изученных литературных произведений;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понимание авторской позиции и своё отношение к ней;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восприятие на слух литературных произведений разных жанров, осмысленное чтение и адекватное восприятие;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понимание русского слова в его эстетической функции, роли изобразительно-выразительных языковых сре</w:t>
      </w:r>
      <w:proofErr w:type="gramStart"/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127A76" w:rsidRPr="00127A76" w:rsidRDefault="00127A76" w:rsidP="00127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литературы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Понимать литературу как одну из </w:t>
      </w:r>
      <w:proofErr w:type="gramStart"/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национально-культурных</w:t>
      </w:r>
      <w:proofErr w:type="gramEnd"/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народа.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 относиться к родной литературе, испытывать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свои и чужие поступки.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внимание, удивление, желание больше узнать.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литературы: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Планированию пути достижения цели.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Установлению целевых приоритетов.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уровень владения тем или иным учебным действием (отвечать на вопрос «что я не знаю и не умею?»).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условия выполнения учебной задачи.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альтернативные способы достижения цели.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и вырабатывать разные точки зрения.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Аргументировать свою точку зрения.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вопросы.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контроль.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текста.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Брать на себя инициативу в организации совместного действия (деловое лидерство).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знаками, символами, таблицами, схемами, приведенными в учебной литературе; строить сообщение в устной форме;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материалах учебника ответ на заданный вопрос;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на возможное разнообразие способов решения учебной задачи; - анализировать изучаемые объекты с выделением существенных и несущественных признаков;- анализировать объекты с выделением существенных и несущественных признаков (в коллективной организации деятельности);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синтез как составление целого из частей;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аналогии между изучаемым материалом и собственным опытом.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информацию из сообщений разных видов в соответствии с учебной задачей;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запись (фиксацию) указанной учителем информации об изучаемом языковом факте;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 (выводить общее для целого ряда единичных объектов).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литературы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определять тему и основную мысль произведения;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различными видами пересказа, пересказывать сюжет; выявлять особенности композиции, основной конфликт;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-характеризовать героев-персонажей, давать их сравнительные характеристики;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систему персонажей;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-определять </w:t>
      </w:r>
      <w:proofErr w:type="spellStart"/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</w:t>
      </w:r>
      <w:proofErr w:type="spellEnd"/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-жанровую специфику художественного произведения;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в произведениях элементы художественной формы и обнаруживать связи между ними;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-представлять развернутый устный или письменный ответ на поставленные вопросы;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-собирать материал и обрабатывать информацию, необходимую для составления плана, тезисного плана, конспекта, доклада, написания аннотации,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выражать личное отношение к художественному произведению, аргументировать свою точку зрения;</w:t>
      </w:r>
    </w:p>
    <w:p w:rsidR="00127A76" w:rsidRPr="00127A76" w:rsidRDefault="00127A76" w:rsidP="0012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7"/>
        <w:gridCol w:w="1811"/>
        <w:gridCol w:w="1550"/>
        <w:gridCol w:w="1821"/>
        <w:gridCol w:w="2896"/>
      </w:tblGrid>
      <w:tr w:rsidR="00127A76" w:rsidRPr="00127A76" w:rsidTr="00127A76">
        <w:trPr>
          <w:jc w:val="center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</w:t>
            </w:r>
          </w:p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</w:tr>
      <w:tr w:rsidR="00127A76" w:rsidRPr="00127A76" w:rsidTr="00127A76">
        <w:trPr>
          <w:trHeight w:val="313"/>
          <w:jc w:val="center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и история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A76" w:rsidRPr="00127A76" w:rsidTr="00127A76">
        <w:trPr>
          <w:jc w:val="center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127A76" w:rsidRPr="00127A76" w:rsidTr="00127A76">
        <w:trPr>
          <w:jc w:val="center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127A76" w:rsidRPr="00127A76" w:rsidTr="00127A76">
        <w:trPr>
          <w:jc w:val="center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127A76" w:rsidRPr="00127A76" w:rsidTr="00127A76">
        <w:trPr>
          <w:jc w:val="center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7A76" w:rsidRPr="00127A76" w:rsidTr="00127A76">
        <w:trPr>
          <w:jc w:val="center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7A76" w:rsidRPr="00127A76" w:rsidTr="00127A76">
        <w:trPr>
          <w:jc w:val="center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зарубежной литературы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7A76" w:rsidRPr="00127A76" w:rsidTr="00127A76">
        <w:trPr>
          <w:jc w:val="center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27A76" w:rsidRPr="00127A76" w:rsidRDefault="00127A76" w:rsidP="00127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A76" w:rsidRPr="00127A76" w:rsidRDefault="00127A76" w:rsidP="00127A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967"/>
        <w:gridCol w:w="1701"/>
        <w:gridCol w:w="9073"/>
      </w:tblGrid>
      <w:tr w:rsidR="00127A76" w:rsidRPr="00127A76" w:rsidTr="00127A7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количество часов для ее изучения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изучаемые вопросы </w:t>
            </w:r>
          </w:p>
        </w:tc>
      </w:tr>
      <w:tr w:rsidR="00127A76" w:rsidRPr="00127A76" w:rsidTr="00127A7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      </w:r>
          </w:p>
        </w:tc>
      </w:tr>
      <w:tr w:rsidR="00127A76" w:rsidRPr="00127A76" w:rsidTr="00127A7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мире русской народной песни (лирические, исторические песни). Отражение жизни народа в народной песне: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 тёмном лесе», «Уж ты ночка, ноченька тёмная...», «Вдоль по улице метелица метёт...», «Пугачёв в темнице», «Пугачёв казнён».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Частушки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малый песенный жанр. Отражение различных сторон жизни народа в частушках. Разнообразие тематики частушек. Поэтика частушек.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Предания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исторический жанр русской народной прозы.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«О Пугачёве», «О покорении Сибири Ермаком...».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содержания и формы народных преданий.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Народная песня, частушка, предание (развитие представлений).</w:t>
            </w:r>
          </w:p>
        </w:tc>
      </w:tr>
      <w:tr w:rsidR="00127A76" w:rsidRPr="00127A76" w:rsidTr="00127A7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</w:t>
            </w:r>
          </w:p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127A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«Жития Александра Невского».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«Шемякин суд».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комические ситуации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двумя плутами. «Шемякин суд» - «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кривосуд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Шемяка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посулы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любил, потому так он и судил»). Особенности поэтики бытовой сатирической повести.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Летопись. Древнерусская повесть (развитие представлений). Житие как жанр литературы. Сатирическая повесть как жанр древнерусской литературы (начальные представления).</w:t>
            </w:r>
          </w:p>
        </w:tc>
      </w:tr>
      <w:tr w:rsidR="00127A76" w:rsidRPr="00127A76" w:rsidTr="00127A7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Денис Иванович Фонвизин.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писателе.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«Недоросль» (сцены).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Сатирическая направленность комедии. Проблема воспитания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истинного гражданина. Сотая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Понятие  о  классицизме.  Основные  правила  классицизма   в  драматическом  произведении.</w:t>
            </w:r>
          </w:p>
        </w:tc>
      </w:tr>
      <w:tr w:rsidR="00127A76" w:rsidRPr="00127A76" w:rsidTr="00127A7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русской литературы Х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Иван Андреевич Крылов.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 и мудрец.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«Обоз».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Критика вмешательства императора Александра в стратегию и тактику Кутузова в Отечественной войне 1812 года. Мораль басни. Осмеяние пороков: самонадеянность, безответственности, зазнайства.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  литературы. Басня. Мораль. Аллегория (развитие представлений).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Кондратий Федорович Рылеев.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дум и сатир. Краткий рассказ о писателе. Оценка дум современниками.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«Смерть Ермака».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тема думы. Ермак Тимофеевич — главный герой думы, один из предводителей казаков. Тема расширения русских земель. Текст думы К. Ф. Рылеева -   основа народной песни о Ермаке.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Дума (начальное представление).</w:t>
            </w:r>
          </w:p>
          <w:p w:rsidR="00127A76" w:rsidRPr="00127A76" w:rsidRDefault="00127A76" w:rsidP="00127A7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Александ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 Сергеевич Пушкин.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рассказ об отношении поэта к истории и исторической теме в литературе. 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«История Пугачёва» (отрывки).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Заглавие Пушкина («История Пугачёва») и поправка Николая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 История создания романа. Пугачёв в историческом труде А. С. Пушкина и в романе. Форма семейных записок как выражение частного взгляда на отечественную историю.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«Капитанская дочка».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Пётр Гринёв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и художественный вымысел в романе. Фольклорные мотивы в романе. Различие авторской позиции в «Капитанской дочке» и в «Истории Пугачёва».</w:t>
            </w:r>
          </w:p>
          <w:p w:rsidR="00127A76" w:rsidRPr="00127A76" w:rsidRDefault="00127A76" w:rsidP="0012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27A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Пиковая дама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Место повести в контексте творчества Пушкина. Проблема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«человек и судьба» в идейном содержании произведения. Соотношение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случайного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Историзм художественной литературы; роман; реализм (начальные представления).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Михаил Юрьевич Лермонтов.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писателя к историческим темам и воплощение этих тем в его творчестве.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«Мцыри».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Поэма (развитие представлений). Романтический герой; романтическая поэма (начальные представления).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Николай Васильевич Гоголь. О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тношение писателя к истории, исторической теме в художественном произведении.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«Ревизор».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Хлестаковщина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общественное явление.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литературы. Комедия и юмор (развитие представлений). Ремарки как форма гния авторской поэзии (начальные представления). 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«Шинель».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«маленького человека» в литературе. Потеря Акакием Акакиевичем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Башмачкиным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(одиночество, косноязычие). Шинель как последняя надежда согреться в холодном мире. Тщетность этой мечты. Петербург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Иван Сергеевич Тургенев. 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Повесть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«Ася».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«тургеневской девушки».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Евграфович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Салтыков-Щедрин.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писателе, редакторе, издателе.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«История одного города» (отрывок).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Художественно-поэтическая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 литературы. Гипербола, гротеск (развитие  представлений).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пародия (начальные представления). Эзопов язык (развитие понятия).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Николай Семёнович Лесков.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«Старый гений».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Сатира на чиновничество. Защита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беззащитных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Нравственные проблемы рассказа. Деталь как средство создания образа в рассказе.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Рассказ; художественная деталь (развитие представлений).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Лев Николаевич Толстой.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писателе. Идеал взаимной любви и согласия в обществе.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«После бала».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разделённости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 Россий. Противоречие между сословиями и    внутри сословий. Контраст как средство  раскрытия  конфликта. Психологизм рассказа. Нравственность в основе поступков героя. Мечта о воссоединении дворянства и народа.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 литературы. Художественная   деталь. Антитеза; композиция (развитие представлений). Роль антитезы в композиции произведений.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Поэзия родной природы в русской литературе XIX века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С. Пушкин. </w:t>
            </w:r>
            <w:r w:rsidRPr="00127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Цветы последние милей…»,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Ю. Лермонтов.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«Осень»,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 И. Тютчев.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«Осенний вечер»,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А. Фет.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«Первый ландыш»',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Н. Майков.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«Поле зыблется цветами...».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Антон Павлович Чехов.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«О любви» (из трилогии).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 любви и упущенном счастье.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Психологизм художественной литературы (начальные представления).</w:t>
            </w:r>
          </w:p>
        </w:tc>
      </w:tr>
      <w:tr w:rsidR="00127A76" w:rsidRPr="00127A76" w:rsidTr="00127A7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ХХ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Иван Алексеевич Бунин.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«Кавказ».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Повествование о любви в различных её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состояниях и в различных жизненных ситуациях. Психологизм прозы писателя.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Александр Иванович Куприн.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«Куст сирени».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согласия  и  взаимопонимания,  любви  и счастья  в  семье. Самоотверженность и находчивость главной героини.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  литературы.  Сюжет и фабула.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Александр Александрович Блок.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«Россия».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тема в стихотворении, её современное звучание и смысл.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Сергей Александрович Есенин.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рассказ о жизни и творчестве поэта.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«Пугачёв».  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  на   историческую   тему.   Характер   Пугачёва.   Сопоставление   образа предводителя восстания в разных произведениях: в фольклоре, в произведениях А. С. Пушкина,   С. А. Есенина. Современность и историческое  прошлое в драматической поэме Есенина.</w:t>
            </w:r>
          </w:p>
          <w:p w:rsidR="00127A76" w:rsidRPr="00127A76" w:rsidRDefault="00127A76" w:rsidP="00127A7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  литературы.  Драматическая поэма (начальные представления).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Иван Сергеевич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Шмелёв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рассказ о писателе (детство, юность, начало творческого пути).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«Как я стал писателем».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пути к творчеству. Сопоставление художественного произведения с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документально-биографическими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(мемуары, воспоминания, дневники).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Писатели улыбаются: ж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урнал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Сатирикон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 Тэффи, О. Дымов, А. Аверченко.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«Всеобщая история, обработанная «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Сатириконом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(отрывки).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Сатирическое изображение исторических событий. Приёмы и способы создания сатирического повествования, иронического повествования о прошлом.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Зощенко. </w:t>
            </w:r>
            <w:r w:rsidRPr="00127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История болезни»,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Тэффи.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«Жизнь и воротник»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Сатира и юмор в рассказах.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Михаил Андреевич Осоргин.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«Пенсне».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фантастики и реальности в рассказе. Мелочи быта и их психологическое содержание.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Трифонович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Твардовский.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«Василий   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Тёркин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».   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   народа    на    крутых    переломах    и     поворотах    истории    в произведениях поэта. Поэтическая энциклопедия Великой Отечественной войны. Тема служения Родине.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Новаторский характер Василия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Тёркина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сочетание крестьянина и убеждений гражданина, защитника ро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страны. Картины жизни воюющего народа.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Реалистическая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о войне в поэме. Юмор. Язык поэмы. Связь юра и литературы. Композиция поэмы. Восприятие читателями-фронтовиками. Оценка поэмы в литературной критике.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Теория        литературы.      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Фольклоризм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литературы      (развитие      понятия).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отступления как элемент композиции (начальные представления).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Стихи и песни о Великой Отечественной войне 1945 -1945 годов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(обзор)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в изображении боевых подвигов народа и военных будней. Героизм воинов, защищающих свою Родину: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Исаковский.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«Катюша», «Враги сожгли родную хату…»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Б. Окуджава.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«Песенка о пехоте», «Здесь птицы не поют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...»; А. Фатьянов.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«Соловьи»,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JI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Ошанин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«Дороги»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Лирические и героические песни в годы Великой Отечественной войны. Их призывно-воодушевляющий характер, отражение в лирической песне сокровенных чувств и переживаний каждого солдата.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Виктор Петрович Астафьев.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«Фотография, на которой меня нет».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Автобиографический характер рассказа. Отражение военного времени. Мечты и реальность военного детства. Дружеская атмосфера,   объединяющая жителей деревни.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  литературы.  Герой-повествователь (развитие явлений). Русские поэты о Родине, родной природе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(обзор)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И. Анненский.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«Снег»,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Мережковский.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«Родное», «Не надо звуков»;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Н. Заболоцкий.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«Вечер на Оке», «Уступи мне, скворец, уголок...»;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Н. Рубцов.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 вечерам», «Встреча», «Привет, Россия...».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Поэты Русского зарубежья об оставленной ими Родине: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Н. Оцуп.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«Мне трудно без России...» (отрывок);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Гиппиус.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«Знайте!», «Так и есть»;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Дон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Аминадо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«Бабье лето»;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И. Бунин.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«У птицы есть гнездо...».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и индивидуальное в произведениях, поэтов Русского зарубежья о Родине.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7A76" w:rsidRPr="00127A76" w:rsidTr="00127A7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Уильям Шекспир.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«Ромео и Джульетта».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вражда и любовь героев. Ромео и Джульетта — символ любви и жертвенности. «Вечные проблемы» в творчестве Шекспира.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Конфликт как основа сюжета драматического произведения.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Сонеты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«Её глаза на звёзды не похожи...», «Увы, мой стих не блещет новизной...».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  литературы.  Сонет как форма лирической поэзии.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Жан Батист Мольер.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Мольере.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«Мещанин во дворянстве» (обзор с чтением, отдельных сцен).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XVII век — эпоха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  литературы.  Классицизм. Комедия (развитие понятий).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Вальтер Скотт.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рассказ о писателе. 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«Айвенго».  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  роман.   Средневековая   Англия   в   романе.   Главные   герои   и события.    История,    изображённая    «домашним    образом»:    мысли    и    чувства    героев, переданные сквозь призму домашнего быта, обстановки, семейных устоев и отношений.</w:t>
            </w:r>
          </w:p>
          <w:p w:rsidR="00127A76" w:rsidRPr="00127A76" w:rsidRDefault="00127A76" w:rsidP="00127A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  литературы.  Исторический роман (развитие представлений).</w:t>
            </w:r>
          </w:p>
        </w:tc>
      </w:tr>
    </w:tbl>
    <w:p w:rsidR="00127A76" w:rsidRPr="00127A76" w:rsidRDefault="00127A76" w:rsidP="00127A7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щая история, обработанная "" Тэффи, О.Дымов, А.Аверченко.</w:t>
      </w:r>
    </w:p>
    <w:p w:rsidR="00127A76" w:rsidRPr="00127A76" w:rsidRDefault="00127A76" w:rsidP="00127A7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роизведения с документально-биографическими (мемуары, воспоминания, дневники).</w:t>
      </w:r>
    </w:p>
    <w:p w:rsidR="00127A76" w:rsidRPr="00127A76" w:rsidRDefault="00127A76" w:rsidP="00127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76" w:rsidRPr="00127A76" w:rsidRDefault="00127A76" w:rsidP="00127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литературе 2020-2021 учебный год</w:t>
      </w:r>
    </w:p>
    <w:p w:rsidR="00127A76" w:rsidRPr="00127A76" w:rsidRDefault="00127A76" w:rsidP="00127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7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534"/>
        <w:gridCol w:w="2751"/>
        <w:gridCol w:w="3488"/>
        <w:gridCol w:w="2553"/>
        <w:gridCol w:w="2694"/>
        <w:gridCol w:w="851"/>
        <w:gridCol w:w="850"/>
      </w:tblGrid>
      <w:tr w:rsidR="00127A76" w:rsidRPr="00127A76" w:rsidTr="00127A76">
        <w:trPr>
          <w:trHeight w:val="57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элементы содержания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 и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lang w:eastAsia="ru-RU"/>
              </w:rPr>
              <w:t xml:space="preserve">Дата урока </w:t>
            </w:r>
          </w:p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lang w:eastAsia="ru-RU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lang w:eastAsia="ru-RU"/>
              </w:rPr>
              <w:t>Дата факт.</w:t>
            </w:r>
          </w:p>
        </w:tc>
      </w:tr>
      <w:tr w:rsidR="00127A76" w:rsidRPr="00127A76" w:rsidTr="00127A76">
        <w:tc>
          <w:tcPr>
            <w:tcW w:w="13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1 час</w:t>
            </w:r>
          </w:p>
        </w:tc>
      </w:tr>
      <w:tr w:rsidR="00127A76" w:rsidRPr="00127A76" w:rsidTr="00127A76">
        <w:trPr>
          <w:trHeight w:val="195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урок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Литература и история.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 русских писателей к историческому прошлому своего народа. Историзм творчества классиков русской литературы. Выявление уровня литературного развития учащихся.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учебником, запись основных положений лекции учителя. Беседа по статье учебника. Фронтальный опрос.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историзм русской классической литературы? (устно)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trHeight w:val="340"/>
        </w:trPr>
        <w:tc>
          <w:tcPr>
            <w:tcW w:w="13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 2 часа</w:t>
            </w: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песни.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песни «В тёмном лесе…», «Уж ты ночка, ночка тёмная…», «Вдоль по улице метелица метёт…»; «Пугачёв в темнице», «Пугачёв казнён». Обрядовые и внеобрядовые песни.</w:t>
            </w:r>
            <w:r w:rsidRPr="00127A76">
              <w:rPr>
                <w:rFonts w:ascii="Calibri" w:eastAsia="Calibri" w:hAnsi="Calibri" w:cs="Times New Roman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Частушки. Отражение жизни народа в народной песне. Частушка как малый песенный жанр.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учебнику, сообщения учащихся, анализ поэтики песни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«Виды русских народных песен». Составление текста частушки на школьную тему.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словарик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на одну из иллюстраций учебника к теме «Русские народные песни».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Частушка на школьную тему.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Предания как исторический жанр русской народной прозы: «О Пугачёве», «О покорении Сибири Ермаком».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народная песня, как средство приобщение к общечеловеческим ценностям бытия, а также к духовному опыту русского народа.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подготовленного ученика, беседа, анализ песен.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«Сходство и различие преданий и народных сказок».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предания «О покорении Сибири Ермаком»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13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Из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древнерусской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литературы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часа</w:t>
            </w: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Древнерусская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литература. «Повесть о жизни и храбрости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Невского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Древнерусская  литература.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содержания и формы жития. Знать причины возникновения патриотической темы в древнерусской литературе; уметь анализировать содержание и жанровое своеобразие.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Сообщение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подготовленного ученика, комментированное чтение, беседа.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Сочинение-миниатюра.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Сочинение-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размышление «Сын земли Русской…»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характеристика.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о Шемякином суде». Проблемы современности в повести.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Идейно-художественное содержание повести;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Сатирическая повесть как жанр древнерусской литературы.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основных положений лекции, комментированное чтение, работа с иллюстрациями, беседа. Ответы на вопросы.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 «Как в русский язык пришла поговорка «шемякин суд»?».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13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литературы </w:t>
            </w: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3 часа</w:t>
            </w: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литература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ее традиции. Классицизм. </w:t>
            </w: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 Фонвизин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время. «Недоросль». Социальная и нравственная проблематика.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жизни и творчестве писателя. Понятие о классицизме Создание комедии. Панорама действующих лиц. «Говорящие» имена-характеристики. Основной конфликт комедии. Сатира.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повести, словарная работа. Ответы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«Основные правила классицизма в драме».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Митрофана. Обучение характеристике литературного героя.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Митрофана. Характеристика героев повести. Особенности характеров, их обусловленность средой.</w:t>
            </w:r>
            <w:r w:rsidRPr="00127A76">
              <w:rPr>
                <w:rFonts w:ascii="Calibri" w:eastAsia="Calibri" w:hAnsi="Calibri" w:cs="Times New Roman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анализа эпизода драматического произведения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 эпизодов, аналитическая беседа, словарная работа.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анализ эпизодов комедии Д. И. Фонвизина «Недоросль» (по группам).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/р.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Фонвизин. «Недоросль». Подготовка к домашнему письменному ответу на один из проблемных вопросов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плана. Систематизация цитатного материала. Вступление и заключение к выбранной теме.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один из проблемных вопросов: 1. Какие черты поэтики классицизма проявились в комедии «Недоросль»? 2. Почему в комедии «Недоросль» так актуальна тема воспитания? 3. Против чего направлена сатира автора комедии «Недоросль»?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13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литературы </w:t>
            </w: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34 часа</w:t>
            </w: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И.А. Крылов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Басни «Лягушки, просящие царя», «Обоз» и их историческая основа.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информация о жизни и творчестве И.А. Крылова. Расширение имеющихся знаний о баснях. Знакомство с произведениями словесного искусства народа нашей страны.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сообщение учителя, работа с учебником, знакомство с баснями и беседа по их содержанию.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76">
              <w:rPr>
                <w:rFonts w:ascii="Times New Roman" w:eastAsia="Calibri" w:hAnsi="Times New Roman" w:cs="Times New Roman"/>
                <w:sz w:val="24"/>
                <w:szCs w:val="24"/>
              </w:rPr>
              <w:t>1) Подготовка выразительного чтения басни наизусть.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Calibri" w:hAnsi="Times New Roman" w:cs="Times New Roman"/>
                <w:sz w:val="24"/>
                <w:szCs w:val="24"/>
              </w:rPr>
              <w:t>2) К.Ф. Рылеев. Читать по учебнику.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К.Ф. Рылеев.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основа произведения. Дума «Смерть Ермака».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информация о жизни и творчестве автора. Расширение литературных знаний: понятие о думе.</w:t>
            </w:r>
            <w:r w:rsidRPr="00127A76">
              <w:rPr>
                <w:rFonts w:ascii="Calibri" w:eastAsia="Calibri" w:hAnsi="Calibri" w:cs="Times New Roman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Историческая тема думы «Смерть Ермака». Ермак Тимофеевич – главный герой думы, один из предводителей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казаков. Тема расширения русских земель. Текст думы К. Ф. Рылеева – основа народной песни о Ермаке.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 подготовленного ученика о писателе, словарная работа, знакомство с произведением.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Calibri" w:hAnsi="Times New Roman" w:cs="Times New Roman"/>
                <w:sz w:val="24"/>
                <w:szCs w:val="24"/>
              </w:rPr>
              <w:t>Чтение романа «Капитанская дочка» и краткий пересказ его сюжета.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– историк. "История Пугачёва" (отрывки). История пугачевского восстания в художественном произведении и историческом труде писателя.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рассказ об отношении поэта к истории и исторической теме в литературе. Заглавие Пушкина («История Пугачёва») и поправка Николая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(«История пугачёвского бунта»), принятая Пушкиным как более точная. Их смысловое различие. История пугачёвского восстания в художественном произведении и историческом труде писателя и историка. Отношение народа, дворян и автора к предводителю восстания. Бунт «бессмысленный и беспощадный» (А. С. Пушкин)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чтение. Аналитическая беседа.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Перечитать главы 1-5.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сообщения об истории создания романа. Письменный ответ на вопрос «Почему А. С. Пушкин посчитал заглавие царя Николая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своему историческому труду о Пугачёве более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точным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?».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 Составление маршрута заочной экскурсии «Пушкин в Оренбурге».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характера Петра Гринёва. «Я рос недорослем». Анализ 1-2 глав.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характера Петра Гринева. Нравственная оценка личности героя. Гринёв и Савельич. Гринёв и Швабрин.</w:t>
            </w:r>
            <w:r w:rsidRPr="00127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произведения, этапы формирования героя; выделять смысловые части текста.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учащихся, беседа по содержанию, сжатый пересказ. Анализ эпизода «Первая встреча Гринёва с Пугачёвым».</w:t>
            </w:r>
          </w:p>
          <w:p w:rsidR="00127A76" w:rsidRPr="00127A76" w:rsidRDefault="00127A76" w:rsidP="0012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Перечитать главы 3-5.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 эпизодов, связанных со Швабриным и Савельичем.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Гринёв в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Белогорской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крепости. «Русское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семейство Мироновых».   Анализ 3-5 глав.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систему художественных образов повести; уметь давать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характеристику героям. Проблемы чести, достоинства, нравственного выбора в романе А.С. Пушкина «Капитанская дочка». Швабрин – антигерой. Значение образа Савельича. Композиционный смысл сопоставления Петра Гринёва со Швабриным и Савельичем.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плана, пересказ, работа по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тексту, аналитическая 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Письменный ответ на вопрос: «Как и почему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изменилось отношение Гринёва к своему пребыванию в крепости?»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Гринёв и Швабрин. Проблема чести и достоинства, нравственности поступка. Сравнительная характеристика.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сопоставлять эпизоды текста и сравнивать героев; выражать своё отношение к поступкам героев,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авторскую позицию.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духовного становления главного героя. Влияние на него извне.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таблицы, пересказ, работа по тексту, аналитическая беседа.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Составление цитатной таблицы «Сравнительная характеристика Гринёва и Швабрина».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Сообщения: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Роль пейзажа и интерьера в художественном тексте;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 эпиграфа в повести.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Маши Мироновой. Смысл названия повести. Главы 4-7.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Нравственная красота героини. Роль Маши Мироновой в судьбе Гринева.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образом героини, аналитическая беседа, выводы.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эпизодов «Гибель капитана Миронова», «В императорском саду».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Сравнительная характеристика женских образов романа.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Выборочный пересказ эпизодов, связанных с образом Пугачёва.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народной войны и ее вождя Емельяна Пугачева. Взаимоотношения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Гринёва и Пугачева. Отношение автора и рассказчика к Пугачевскому восстанию. Главы 8-9.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народа к бунтовщику в повести. Своеобразие личности Пугачева. Пугачев как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историческое лицо и как художественный образ. Главы «Незваный гость» - Гринев на военном совете Пугачева, «Мятежная слобода» - Гринев у Пугачева в его «дворце» в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Бердской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слободе, «Сирота» - спасение Марьи Ивановны. Народная война глазами автора и рассказчика.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Выступления учащихся, аналитическая беседа, сжатый пересказ,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работа, словарная работа.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Письменный ответ на вопрос: «Почему сложились особые отношения у Гринева и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Пугачева?». Проблема милосердия. Тема русского бунта.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написанию сочинение по повести «Капитанская дочка»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облик героев повести.</w:t>
            </w:r>
            <w:r w:rsidRPr="00127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и проблематику романа; уметь глубоко анализировать художественный текст.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сочинения.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ответа на один из проблемных вопросов: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Что повлияло на формирование характера Петра Гринёва? 2. Почему Машу Миронову можно считать нравственным идеалом Пушкина? 3. Какова авторская позиция в оценке Пугачёва и народного восстания? 4. Почему Пугачёв не расправился с Петром Гринёвым? 5. Как анализ композиции романа «Капитанская дочка» помогает понять его идею? 6. Какие вечные вопросы поднимает Пушкин в романе?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/р.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сочинения по повести «Капитанская дочка».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композиции сочинения. Оформлять устное высказывание в письменной форме, используя текст изученного произведения.</w:t>
            </w:r>
            <w:r w:rsidRPr="00127A76"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 написании сочинения составить план, соблюдать композицию, использовать цитаты.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(сочинение).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повесть А.С. Пушкина «Пиковая дама»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урок-игра. «Капитанская дочка» А.С. Пушкина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произведению А.С. Пушкина «Капитанская дочка»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блиц-опросе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игра в команде.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в сочинении.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злодейства» в повести «Пиковая дама». Урок внеклассного чтения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Повесть «Пиковая дама» как вершина пушкинской прозы. Проблема человека и судьбы. Система образов персонажей в повести.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художественное открытие Пушкина. Композиция повести.</w:t>
            </w:r>
            <w:r w:rsidRPr="00127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и проблематику повести; уметь глубоко анализировать художественный текст.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учащихся, работа по содержанию повести, творческая работа.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стихотворение 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76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Пушкина «19 октября».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задания: подготовка сообщений «Пушкин и лицеисты», «Пушкин и декабристы».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А.С. Пушкин.                                                                                   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лирики.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Мотивы дружбы, прочного союза и единения друзей. Дружба как нравственный жизненный стержень сообщества избранных. Тема «дружества святого» в стихотворении «19 октября</w:t>
            </w: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«Туча», «Я помню чудное мгновенье…», уметь анализировать поэтические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Сообщение учеников, запись основных положений лекции, Беседа.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лирического стихотворения.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выразительного чтения стихотворения наизусть.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судьба</w:t>
            </w: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М.Ю. Лермонтова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 в жизни и творчестве поэта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жизни и творчестве М.Ю. Лермонтова. Лермонтов и Кавказ.</w:t>
            </w:r>
            <w:r w:rsidRPr="00127A76">
              <w:rPr>
                <w:rFonts w:ascii="Calibri" w:eastAsia="Calibri" w:hAnsi="Calibri" w:cs="Times New Roman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романтической поэме.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учащихся, запись основных положений лекции учителя, анализ стихотворения «Кавказ», выразительное чтение стихотворений.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выразительного чтения фрагментов поэмы наизусть. Чтение статьи учебника «Начальное представление о романтизме» и письменный ответ на вопрос: «Какие принципы романтизма отразились в поэме „Мцыри“?»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«Мцыри» история создания поэмы, тема произведения, значение эпиграфа. Композиция.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 поэмы «Мцыри». Тема и идея произведения. Судьба свободолюбивой личности в поэме. Трагическое противостояние человека и обстоятельств. Смысл финала поэмы.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поэмы, беседа по прочитанному материалу, словарная работа, анализ эпизодов, план, характеристика героя.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эпизодов поэмы: «Бой с барсом», «Встреча с грузинкой» и др. Составление плана характеристики образа Мцыри. Отзыв на одну из иллюстраций к поэме.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Мцыри в поэме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Романтический герой. Нравственный облик. Эпизод  «Бой с барсом». Единство содержания и стиля, анализ изобразительно-выразительных средств.</w:t>
            </w:r>
            <w:r w:rsidRPr="00127A76">
              <w:rPr>
                <w:rFonts w:ascii="Calibri" w:eastAsia="Calibri" w:hAnsi="Calibri" w:cs="Times New Roman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и речь героя как средства выражения авторского отношения к нему.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работа над образом Мцыри, работа с текстом, творческая работа в группах.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характеристика Мцыри как романтического героя.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поэмы «Мцыри»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сюжета и композиции поэмы «Мцыри». Роль вступления, лирического монолога, пейзажа в поэме.</w:t>
            </w:r>
            <w:r w:rsidRPr="00127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выделять смысловые части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произведения,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хар-ть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сюжета.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Аналитическая беседа, творческая работа с критической литературой.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Выучить наизусть отрывок.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/р.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 по поэме «Мцыри».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идея, план, отбор цитат-аргументов. Знать особенности композиции сочинения. Оформлять устное высказывание в письменной форме (сочинение), используя текст изученного произведения. Уметь при написании сочинения составить план, соблюдать композицию, использовать цитаты.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к сочинению, его систематизация; составление плана, написание сочинения.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сочинения: 1.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эпизода «Бой с барсом» («Встреча с грузинкой» и др.) в поэме «Мцыри»? 2. Какие черты романтических героев присущи Мцыри? 3. Какова композиционная роль картин кавказской природы в поэме «Мцыри»? 4. Зачем историю Мцыри автор излагает в форме исповеди героя? 5. Какой смысл имеет в финале поэмы смерть Мцыри?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комедию Н.В. Гоголя «Ревизор».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Н.В. Гоголь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писатель-сатирик. Идейный замысел и особенности композиции комедии «Ревизор».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сведения о жизни и творчестве автора. Место произведения в творчестве Н.В. Гоголя. Особенности драматического произведения, литературного жанра, определение «комедия». Завязка комедии.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основных положений лекционного материала. Чтение по ролям. Словарная работа.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эпизодов, связанных с образами чиновников. «Какую общественную задачу ставил перед собой Гоголь в комедии „Ревизор“?» (письменно).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Разоблачение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нравственных и социальных пороков чиновничества в комедии «Ревизор».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Разоблачение пороков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чиновничества в пьесе. Позиция автора по отношению к каждому из героев, способ её передачи.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содержанием действия, комментированное чтение, выполнение предложенных заданий.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Составление плана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 чиновников города. Характеристика героев и средств создания их образов.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Пересказ эпизодов, связанных с образом Хлестакова. Письменный ответ на один из проблемных вопросов: 1. Каков образ провинциально-чиновничьего города в пьесе «Ревизор»? 2. Как влияет страх встречи с ревизором на каждого из чиновников города?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Хлестаков и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хлестаковщина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Мастерство Гоголя в создании образа Хлестакова.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позицию автора по отношению к каждому из персонажей. Образ Хлестакова. Хлестаков и Осип. Хлестаков и Городничий. Хлестаков, Анна Андреевна и Марья Антоновна. Понятие о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хлестаковщине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эпизодов «Первая встреча Хлестакова с городничим», «Сцена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вранья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их роль в комедии.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ролям. Аналитическая беседа. Составление таблицы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ответ на один из проблемных вопросов: 1. В чём сущность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хлестаковщины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общественного явления? 2. Почему Гоголь огорчался, когда зрителям на спектакле «Ревизор» было лишь смешно?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Чиновники на приёме у ревизора. Анализ 4-го действия пьесы.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Комическое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пьесе. Комедия характеров и комедия положений. Образ города и тема чиновничества в комедии.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ролям. Аналитическая 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«Последний монолог городничего» и немой сцены.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контроля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комедии «Ревизор»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Обобщение и систематизация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материала. Особенности авторской идеи.</w:t>
            </w:r>
            <w:r w:rsidRPr="00127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пути и приемы раскрытия образов комедии, уметь выражать своё отношение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прочитанному.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Ответы на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предложенные вопросы и задания:</w:t>
            </w:r>
            <w:r w:rsidRPr="00127A76">
              <w:rPr>
                <w:rFonts w:ascii="Calibri" w:eastAsia="Calibri" w:hAnsi="Calibri" w:cs="Times New Roman"/>
              </w:rPr>
              <w:t xml:space="preserve">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Calibri" w:eastAsia="Calibri" w:hAnsi="Calibri" w:cs="Times New Roman"/>
              </w:rPr>
              <w:t>1.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чём социальная опасность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хлестаковщины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Каковы авторские способы разоблачения пороков чиновничества? 3. Почему комедию «Ревизор» включают в репертуар современных театров?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повести Н. В.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Гоголя «Шинель».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Гоголь. "Шинель". Образ "маленького человека" в литературе. Образ города.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Гуманистический смысл повести «Шинель». Изображение чиновничества и «маленького человека». Авторское отношение к герою и событиям.</w:t>
            </w:r>
            <w:r w:rsidRPr="00127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повести, тему, идею. Уметь понимать, в чем состоит новаторство Гоголя в развитии темы «маленького человека».</w:t>
            </w:r>
            <w:r w:rsidRPr="00127A76">
              <w:rPr>
                <w:rFonts w:ascii="Calibri" w:eastAsia="Calibri" w:hAnsi="Calibri" w:cs="Times New Roman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фантастики в художественном произведении.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чтение. Аналитическая беседа</w:t>
            </w:r>
            <w:r w:rsidRPr="00127A76">
              <w:rPr>
                <w:rFonts w:ascii="Calibri" w:eastAsia="Calibri" w:hAnsi="Calibri" w:cs="Times New Roman"/>
              </w:rPr>
              <w:t xml:space="preserve">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«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Башмачкин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заказывает шинель».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Ответ на вопрос «Против чего направлена повесть „Шинель“ и как в ней раскрывается тема возмездия?».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127A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повесть И.С. Тургенева «Ася».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 Характеристика героев повести «Ася». Урок внеклассного чтения.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повести, тему, идею. Уметь давать характеристику героя.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над содержанием понятия «герой-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повествтель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план повести.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16 главы повести.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эпизода. Роль 16 главы в повести «Ася».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анализа текста. Дать понятие о «тургеневской девушке».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16 главы. Беседа. Работа с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критической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лит-ой.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ответ: «Почему повесть называется «Ася»?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М.Е. Салтыков-</w:t>
            </w: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Щедрин</w:t>
            </w:r>
            <w:r w:rsidRPr="0012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 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"История одного города" (отрывок)</w:t>
            </w:r>
            <w:r w:rsidRPr="0012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 и судьба Салтыкова-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Щедрина. «Сказки для детей изрядного возраста». Коллективный портрет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глуповских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людишек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Народ и власть в романе. Исторические события и реальные персонажи истории, на которых намекает Щедрин. «Историческая сатира» и «сатира на современность».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Выступление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учащихся, запись основных положений лекции учителя. Выразительное чтение текста.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сообщения о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средствах создания комического в романе.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примеров, иллюстрирующих понятия «ирония», «сатира», «гипербола», «гротеск», «эзопов язык», «пародия».  </w:t>
            </w:r>
            <w:proofErr w:type="gramEnd"/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Н.С. Лескова «Старый гений».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Н.С. Лесков</w:t>
            </w:r>
            <w:r w:rsidRPr="0012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       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"Старый гений". Нравственные проблемы рассказа.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произведений и герои Н. С. Лескова: странники, праведники, талантливые люди. Добро и зло в рассказе «Старый гений». Восстановление справедливости. Понятие художественной детали в произведении.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текста. Беседа по содержанию произведения. Составление таблицы, плана.</w:t>
            </w:r>
            <w:r w:rsidRPr="00127A76">
              <w:rPr>
                <w:rFonts w:ascii="Calibri" w:eastAsia="Calibri" w:hAnsi="Calibri" w:cs="Times New Roman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коллективном диалоге. Работа со словарём литературоведческих терминов. Подбор примеров, иллюстрирующих понятия «художественная деталь», «рассказ». Обсуждение иллюстраций к рассказу.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цитатной таблицы «Две России в рассказе» и плана сообщения о нравственных проблемах рассказа.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Л.Н. Толстой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Личность и судьба писателя. Рассказ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«После бала»: проблемы и герои.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Слово о писателе. Л.Н. Толстой как поборник суровой правды жизни. «После бала» как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воспоминание о впечатлениях юности. Герои и их судьбы.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и составление плана статьи учебника,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выборочный пересказ, слушание рассказа.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Плана ответа на вопрос: «Какие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взгляды Толстого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отразились в рассказе «После бала»?».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и рассказчик в произведении. Моральная ответственность человека за всё происходящее.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композиции рассказа. Контрастное построение рассказа как способ выражения его идеи. Автор и рассказчик.</w:t>
            </w:r>
            <w:r w:rsidRPr="00127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находить при анализе текста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средства; сопоставлять эпизоды рассказа.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диспута. Составление цитатной таблицы «Контраст как основной композиционный приём в рассказе».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вопрос: «Как контрастное построение рассказа помогает в понимании его идеи?».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/р.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рассказу Л.Н. Толстого "После бала".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в жанре монолога от лица одного из героев пьесы. Разные точки зрения на одни события. Идейный замысел и его воплощение.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</w:t>
            </w:r>
            <w:r w:rsidRPr="00127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Ивана Васильевича Вареньке»;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«Страничка из дневника Ивана Васильевича»;  «Утро, изменившее мою жизнь»».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А.П. Чехова «О любви». Подготовка устного рассказа об А. П. Чехове и истории создания рассказа.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 Поэзия родной природы в русской литературе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выразительно читать стихотворение, строить письменное высказывание – анализ поэтического текста.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партитуры и плана анализа стихотворения,  выразительное чтение,  Участие в диалоге.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стихотворение наизусть (по выбору).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А.П. Чехов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«О любви» как история об упущенном счастье.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писателе. Поэтика рассказа «О любви». Характеры и судьбы главных героев, причины невозможности их счастья.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рассказа, выступления по материалу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таблицы «Психологизм рассказа Чехова «О любви».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ответ на вопрос «Почему любовь не принесла Алёхину счастья?».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Чтение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рассказов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Человек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футляре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 и «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Тоска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внеклассного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по рассказу А. П. Чехова «Человек в футляре». «Маленькая трилогия» как цикл рассказов о «футлярных» людях.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содержание трилогии,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указывать главную проблему трилогии; анализировать художественное произведение.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Пересказ сюжетов,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сопоставительный анализ рассказов.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Письменный ответ на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 «Почему героев рассказов Чехова „Человек в футляре“ и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„О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любви“ можно назвать „футлярными“ людьми?».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 об И. А. Бунине и рассказе «Кавказ».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13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Из русской литературы </w:t>
            </w: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20 часов</w:t>
            </w: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И.А. Бунин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Проблемы любви и счастья в рассказе «Кавказ».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жизни и творческом пути поэта. Особенности лирики Бунина. Рассказ «Кавказ»: проблема счастья и его недолговечности. Любовь и смерть. Психологизм прозы писателя.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основных положений лекции, работа с учебником.</w:t>
            </w:r>
            <w:r w:rsidRPr="00127A76">
              <w:rPr>
                <w:rFonts w:ascii="Calibri" w:eastAsia="Calibri" w:hAnsi="Calibri" w:cs="Times New Roman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характеристика героев рассказа. Аналитическая беседа.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 «Почему несчастливы в любви герои рассказа „Кавказ“?».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рассказ А.И. Куприна «Куст сирени».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А.И. Куприн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писателе. Нравственные проблемы рассказа «Куст сирени».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писателе. Нравственные проблемы рассказа «Куст сирени». Образы главных героев, их взаимоотношения.</w:t>
            </w:r>
            <w:r w:rsidRPr="00127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рассказа, уметь выделять смысловые части рассказа.</w:t>
            </w:r>
            <w:r w:rsidRPr="00127A76">
              <w:rPr>
                <w:rFonts w:ascii="Calibri" w:eastAsia="Calibri" w:hAnsi="Calibri" w:cs="Times New Roman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примеров, иллюстрирующих понятия «сюжет» и «фабула».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произведения. Работа в группах, дискуссия.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характеристика героев рассказа.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контрольной работе по творчеству русских писателей второй половины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/р.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рассказам А.П. Чехова, И.А. Бунина, А.И. Куприна.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контроля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особенности композиции сочинения.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устное высказывание в письменной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 (сочинение), используя текст изученных произведений. Составление плана сочинения, отбор материала для аргументации суждений.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Сочинение на тему «Нравственный смысл историй о любви в рассказах русских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писателей».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задано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 Блок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Историческая тема в его творчестве. «На поле Куликовом».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факты биографии и творческого пути поэта. Образ России в творчестве Блока.</w:t>
            </w:r>
            <w:r w:rsidRPr="00127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род и жанр литературного произведения; формулировать идею, тему, проблематику.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учащихся, аналитическое чтение  цикла «На поле Куликовом».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выразительного чтения стихотворений наизусть.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Родины в поэзии А.А. Блока.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стихотворения «Россия». Уметь выразительно читать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строить письменное высказывание – анализ поэтического текста.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наизусть. Аналитическая беседа. Анализ стихотворения.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 «В чём современное звучание стихов Блока об истории России?»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задание: Подготовка устного рассказа о С. А. Есенине и об истории создания поэмы «Пугачёв».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С.А. Есенин.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поэте. «Пугачёв» - поэма на историческую тему.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поэте. Характер Пугачева в поэме. Современность и историческое прошлое в драматической поэме Есенина. Драматическая поэма (начальное представление).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основных положений лекции учителя. Выразительное чтение.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чтение.</w:t>
            </w:r>
            <w:r w:rsidRPr="00127A76">
              <w:rPr>
                <w:rFonts w:ascii="Calibri" w:eastAsia="Calibri" w:hAnsi="Calibri" w:cs="Times New Roman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«Образ Пугачёва в фольклоре и литературе».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ответа на проблемный вопрос «В чём общность</w:t>
            </w:r>
            <w:r w:rsidRPr="00127A76">
              <w:rPr>
                <w:rFonts w:ascii="Calibri" w:eastAsia="Calibri" w:hAnsi="Calibri" w:cs="Times New Roman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различия образа Пугачёва в фольклоре и произведениях Пушкина и Есенина?».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/р.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тему «Образ Пугачёва в фольклоре, произведениях А.С. Пушкина и С.А. Есенина».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Пугачева как батюшки-защитника в произведениях фольклора. Неоднозначный образ бунтовщика в романе Пушкина. Есенинский образ Пугачева.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Шмелёв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я стал писателем". Рассказ о пути к творчеству.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и творческая биография писателя. Воспоминания о пути к творчеству. Сопоставление художественного произведения с документально-биографическими текстами (мемуары, воспоминания, дневники).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статьёй учебника. Ответы на вопросы. Составление плана.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отзыва на рассказ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Шмелёва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внеклассного чтения по рассказу К.Г. Паустовского «Телеграмма»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рассказа, уметь формулировать тему, идею, проблему произведения.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чтение. Участие в коллективном диалоге.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рассказ М.А. Осоргина «Пенсне»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М.А. Осоргин. Жизнь. Творчество. Сочетание реальности и фантастики в рассказе «Пенсне».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при анализе текста изобразительн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выразительные средства; сопоставлять эпизоды рассказа; участвовать в диалоге.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повести Гоголя «Нос» и поиск оснований для сопоставления повести с рассказом Осоргина «Пенсне» - аналитическое чтение.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 о журнале «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Сатирикон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Чтение фрагментов «Всеобщей истории, обработанной „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Сатириконом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 "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Сатирикон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".                                              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Сатирическое изображение исторических событий.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Сатирикон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«Всеобщая история, обработанная «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Сатириконом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(отрывки). Сатирическое изображение исторических событий. Ироническое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повествование о прошлом и современности.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 основных положений лекции учителя. Коллективная работа по статье учебника.</w:t>
            </w:r>
            <w:r w:rsidRPr="00127A76">
              <w:rPr>
                <w:rFonts w:ascii="Calibri" w:eastAsia="Calibri" w:hAnsi="Calibri" w:cs="Times New Roman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«Приёмы и способы создания комического в историческом повествовании».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Задание по выбору учащегося: 1) письменный ответ на вопрос «Почему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сатириконцы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пишут об истории иронически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Написание отзыва на один из сюжетов «Всеобщей истории…».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.Чтение рассказов Тэффи и М. Зощенко.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внеклассного чтения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М. Зощенко.           </w:t>
            </w: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"История болезни".            </w:t>
            </w: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Тэффи.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"Жизнь и воротник".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писателях. Сатира и юмор в рассказах Н. Тэффи «Жизнь и воротник» и М. Зощенко «История болезни». Знать приемы анализа текста, уметь выявлять авторскую позицию, владеть различными видами пересказа.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чтение. Аналитическая беседа.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отзыва на один из рассказов.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Т. Твардовский. «Василий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человек и война.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Поэтическая энциклопедия Великой Отечественной войны. Тема служения родине. Картины жизни воюющего народа.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Реалистическая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правда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войне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по статье учебника.</w:t>
            </w:r>
            <w:r w:rsidRPr="00127A76">
              <w:rPr>
                <w:rFonts w:ascii="Calibri" w:eastAsia="Calibri" w:hAnsi="Calibri" w:cs="Times New Roman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примеров на тему «Картины войны в поэме».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выразительного чтения наизусть фрагментов поэмы. Письменный ответ на вопрос «Какая правда о войне отразилась в поэме „Василий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Т. Твардовский. «Василий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образ главного героя.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Новаторский характер Василия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Тёркина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сочетание черт крестьянина и убеждений гражданина, защитника родной страны.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работа, анализ, сопоставление, чтение наизусть отрывка, беседа.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Письменная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характеристика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Василия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Тёркина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Т. Твардовский. «Василий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особенности композиции поэмы.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и язык поэмы. Юмор. Развитие понятия о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фольклоризме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литературы. Теоретические понятия «композиция», «юмор», «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фольклоризм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«авторские отступления».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беседа, комментированное чтение, лексическая работа, работа с текстом.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рефератов на темы: 1. Василий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«лицо обобщённое». 2. «Василий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как поэтическая энциклопедия Великой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Отечественной войны. 3. Способы создания комического в поэме «Василий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4. Особенности композиции поэмы «Василий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5. Поэма «Василий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фольклор.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Стихи и песни о Великой                                     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Отечественной войне.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Боевые подвиги и военные будни в творчестве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М.Исаковского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(«Катюша», «Враги сожгли родную хату»),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Б.Окуджава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(«Песенка о пехоте», «Белорусский вокзал»), А. Фатьянова («Соловьи...»), Л.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Ошанина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(«Дороги»). Выражение в лирической песне сокровенных чувств и переживаний каждого солдата.</w:t>
            </w:r>
            <w:r w:rsidRPr="00127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поэтов военного времени и их творчество, уметь участвовать в диалоге по прочитанным произведениям.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наизусть. Аналитическая беседа.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выразительного чтения стихотворений наизусть. Составление письменного отзыва о военной песне. Чтение рассказа В. П. Астафьева «Фотография, на которой меня нет».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Астафьев. «Фотография, на которой меня нет»: картины военного детства, образ главного героя.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рассказа. Уметь воспринимать и анализировать художественное произведение, владеть различными видами пересказа.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пересказов. Участие в коллективном диалоге. Составление сообщения о герое-повествователе. Различение образов рассказчика и автора-повествователя в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эпическом произведении. Анализ различных форм выражения авторской позиции.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к письменному ответу на один из проблемных вопросов: 1. Какие испытания пережил человек в военное время? (По 1—2 произведениям о Великой Отечественной войне.)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Как стихи и песни о войне приближали Победу, предостерегали от новых войн? 3. Почему В. П. Астафьев назвал деревенскую фотографию «своеобразной летописью нашего народа, настенной его историей»?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/р.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«Великая Отечественная война в произведениях писателей».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композиции сочинения. Оформлять устное высказывание в письменной форме (сочинение), используя художественный текст. Уметь при написании сочинения составить план, соблюдать композицию, использовать цитаты.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(сочинение).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поэты о Родине, родной природе и о себе. Поэты Русского Зарубежья об оставленной Родине.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образную природу словесного искусства, уметь выразительно читать стихи, участвовать в диалоге.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Сопоставительный анализ образа родины в творчестве русских поэтов. Участие в коллективном диалоге.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выразительного чтения стихотворений наизусть. Письменный анализ стихотворений (в том числе сопоставительный).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 по литературе в формате ГИА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изученных произведений 20 века.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давать краткий и развёрнутый письменный ответ-рассуждение.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работа в формате ГИА по произведениям, входящим в перечень элементов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содержания, проверяемых на ГИА (по вариантам).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задано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13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Из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зарубежной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литературы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 часов</w:t>
            </w: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У. Шекспир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Трагедия «Ромео и Джульетта».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драматурге. Тема семейной чести. Семейная вражда и любовь героев. Ромео и Джульетта - образы-символы любви и жертвенности. Конфликт как основа сюжета драматического произведения. Трагедия: основные признаки жанра.</w:t>
            </w:r>
            <w:r w:rsidRPr="00127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факты жизни Шекспира, содержание трагедии.</w:t>
            </w:r>
            <w:r w:rsidRPr="00127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выразительно читать текст по сценам; сопоставлять сцены (на балконе и сцена 3 акта), строить устные и письменные ответы.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учащихся, работа с текстом, аналитическая беседа.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ответ на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вечные проблемы поднимает Шекспир в трагедии „Ромео и Джульетта“?».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Шекспир. Сонет как форма лирической поэзии.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Воспевание поэтом любви и дружбы. «Кто хвалится родством своим со знатью...», «Увы, мой стих не блещет новизной...». Сонет как форма лирической поэзии.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образную природу словесного искусства, уметь выразительно читать сонеты, участвовать в диалоге.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Выразительное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чтение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сонетов</w:t>
            </w:r>
            <w:proofErr w:type="spell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Ж.-Б. Мольер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"Мещанин во дворянстве".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Ж.-Б. Мольер. Время, личность, судьба. История создания комедии «Мещанин во дворянстве». Признаки классицизма в драме.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Интрига в пьесе. Идейно-эстетические проблемы. Герои 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пьесы и особенности их изображения. Идейно-художественный анализ 3-5 действия. Герой-резонер, носитель разумного начала в пьесе. Сатирический образ господина Журдена. Комедия Мольера в сопоставлении с драматургией Д.И. Фонвизина.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чтение, беседа по вопросам, пересказ, лексическая работа, анализ эпизодов.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романа Дж. Свифта «Путешествие Гулливера».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Дж. Свифт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"Путешествия Гулливера" (главы). Сатира в романе. Гротеск.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писателе. «Путешествия Гулливера» как сатира на государственное устройство общества. Гротесковый характер изображения.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чтение. Аналитическая беседа.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романа В. Скотта «Айвенго».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Скотт.</w:t>
            </w: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"Айвенго". Жанр исторического романа.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Вальтер Скотт как родоначальник исторического романа. Черты жанра. Средневековая Англия в романе. Главные герои и события.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основных положений лекции учителя. Выразительное чтение.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тезисов статьи учебника «Старые нравы».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A76" w:rsidRPr="00127A76" w:rsidTr="00127A76">
        <w:trPr>
          <w:gridBefore w:val="1"/>
          <w:wBefore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8 классе. </w:t>
            </w:r>
          </w:p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и история в произведениях, изученных в 8 классе. Итоги года и задание на лето.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задания с кратким ответом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чтению на лето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6" w:rsidRPr="00127A76" w:rsidRDefault="00127A76" w:rsidP="0012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A76" w:rsidRPr="00127A76" w:rsidRDefault="00127A76" w:rsidP="00127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наизусть.</w:t>
      </w:r>
    </w:p>
    <w:p w:rsidR="00127A76" w:rsidRPr="00127A76" w:rsidRDefault="00127A76" w:rsidP="00127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Крылов «Обоз»</w:t>
      </w:r>
    </w:p>
    <w:p w:rsidR="00127A76" w:rsidRPr="00127A76" w:rsidRDefault="00127A76" w:rsidP="00127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Пушкин. Капитанская дочка (отрывок). 1 лирическое стихотворение по выбору учащегося.</w:t>
      </w:r>
    </w:p>
    <w:p w:rsidR="00127A76" w:rsidRPr="00127A76" w:rsidRDefault="00127A76" w:rsidP="00127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 Лермонтов. Мцыри (отрывки по выбору учащихся).</w:t>
      </w:r>
    </w:p>
    <w:p w:rsidR="00127A76" w:rsidRPr="00127A76" w:rsidRDefault="00127A76" w:rsidP="00127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 Н. В. Гоголь. Ревизор (монолог одного из героев на выбор).</w:t>
      </w:r>
    </w:p>
    <w:p w:rsidR="00127A76" w:rsidRPr="00127A76" w:rsidRDefault="00127A76" w:rsidP="00127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Толстой. После бала (отрывок на выбор).</w:t>
      </w:r>
    </w:p>
    <w:p w:rsidR="00127A76" w:rsidRPr="00127A76" w:rsidRDefault="00127A76" w:rsidP="00127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Т. Твардовский. Василий Теркин (отрывок на выбор).</w:t>
      </w:r>
    </w:p>
    <w:p w:rsidR="00127A76" w:rsidRPr="00127A76" w:rsidRDefault="00127A76" w:rsidP="00127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Родине и родной природе (2—3 стихотворения на выбор).</w:t>
      </w:r>
    </w:p>
    <w:p w:rsidR="00127A76" w:rsidRPr="00127A76" w:rsidRDefault="00127A76" w:rsidP="00127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76">
        <w:rPr>
          <w:rFonts w:ascii="Times New Roman" w:eastAsia="Times New Roman" w:hAnsi="Times New Roman" w:cs="Times New Roman"/>
          <w:sz w:val="24"/>
          <w:szCs w:val="24"/>
          <w:lang w:eastAsia="ru-RU"/>
        </w:rPr>
        <w:t>У. Шекспир. Сонет (на выбор).</w:t>
      </w:r>
    </w:p>
    <w:p w:rsidR="00127A76" w:rsidRDefault="00127A76"/>
    <w:sectPr w:rsidR="00127A76" w:rsidSect="00127A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76"/>
    <w:rsid w:val="00127A76"/>
    <w:rsid w:val="001B32BC"/>
    <w:rsid w:val="00A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7A7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76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7A76"/>
  </w:style>
  <w:style w:type="paragraph" w:styleId="a3">
    <w:name w:val="Normal (Web)"/>
    <w:basedOn w:val="a"/>
    <w:uiPriority w:val="99"/>
    <w:semiHidden/>
    <w:unhideWhenUsed/>
    <w:rsid w:val="0012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7A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27A76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127A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27A76"/>
    <w:rPr>
      <w:rFonts w:ascii="Calibri" w:eastAsia="Calibri" w:hAnsi="Calibri" w:cs="Times New Roman"/>
      <w:lang w:val="en-US"/>
    </w:rPr>
  </w:style>
  <w:style w:type="paragraph" w:styleId="a8">
    <w:name w:val="Block Text"/>
    <w:basedOn w:val="a"/>
    <w:uiPriority w:val="99"/>
    <w:semiHidden/>
    <w:unhideWhenUsed/>
    <w:rsid w:val="00127A7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27A7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27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7A7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76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7A76"/>
  </w:style>
  <w:style w:type="paragraph" w:styleId="a3">
    <w:name w:val="Normal (Web)"/>
    <w:basedOn w:val="a"/>
    <w:uiPriority w:val="99"/>
    <w:semiHidden/>
    <w:unhideWhenUsed/>
    <w:rsid w:val="0012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7A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27A76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127A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27A76"/>
    <w:rPr>
      <w:rFonts w:ascii="Calibri" w:eastAsia="Calibri" w:hAnsi="Calibri" w:cs="Times New Roman"/>
      <w:lang w:val="en-US"/>
    </w:rPr>
  </w:style>
  <w:style w:type="paragraph" w:styleId="a8">
    <w:name w:val="Block Text"/>
    <w:basedOn w:val="a"/>
    <w:uiPriority w:val="99"/>
    <w:semiHidden/>
    <w:unhideWhenUsed/>
    <w:rsid w:val="00127A7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27A7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27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082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0733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9181</Words>
  <Characters>52334</Characters>
  <Application>Microsoft Office Word</Application>
  <DocSecurity>0</DocSecurity>
  <Lines>436</Lines>
  <Paragraphs>122</Paragraphs>
  <ScaleCrop>false</ScaleCrop>
  <Company>Microsoft</Company>
  <LinksUpToDate>false</LinksUpToDate>
  <CharactersWithSpaces>61393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2022-07-11T13:30:00Z</dcterms:created>
  <dcterms:modified xsi:type="dcterms:W3CDTF">2022-10-24T11:37:00Z</dcterms:modified>
</cp:coreProperties>
</file>