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45"/>
        <w:tblW w:w="0" w:type="auto"/>
        <w:tblLook w:val="04A0"/>
      </w:tblPr>
      <w:tblGrid>
        <w:gridCol w:w="2635"/>
        <w:gridCol w:w="2636"/>
        <w:gridCol w:w="791"/>
        <w:gridCol w:w="3492"/>
      </w:tblGrid>
      <w:tr w:rsidR="001966D7" w:rsidRPr="006930D2" w:rsidTr="00FE691E">
        <w:tc>
          <w:tcPr>
            <w:tcW w:w="2635" w:type="dxa"/>
          </w:tcPr>
          <w:p w:rsidR="001966D7" w:rsidRPr="006C40EF" w:rsidRDefault="001966D7" w:rsidP="001605EB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2636" w:type="dxa"/>
          </w:tcPr>
          <w:p w:rsidR="001966D7" w:rsidRPr="006C40EF" w:rsidRDefault="001966D7" w:rsidP="001605EB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791" w:type="dxa"/>
          </w:tcPr>
          <w:p w:rsidR="001966D7" w:rsidRPr="00064DBD" w:rsidRDefault="001966D7" w:rsidP="001605EB">
            <w:pPr>
              <w:spacing w:after="0"/>
              <w:rPr>
                <w:b/>
                <w:i/>
                <w:sz w:val="20"/>
              </w:rPr>
            </w:pPr>
          </w:p>
        </w:tc>
        <w:tc>
          <w:tcPr>
            <w:tcW w:w="3492" w:type="dxa"/>
          </w:tcPr>
          <w:p w:rsidR="001966D7" w:rsidRPr="001605EB" w:rsidRDefault="001966D7" w:rsidP="001605E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605EB">
              <w:rPr>
                <w:rFonts w:ascii="Times New Roman" w:hAnsi="Times New Roman"/>
                <w:i/>
                <w:sz w:val="24"/>
                <w:szCs w:val="24"/>
              </w:rPr>
              <w:t>Утверждено</w:t>
            </w:r>
          </w:p>
          <w:p w:rsidR="001966D7" w:rsidRPr="001605EB" w:rsidRDefault="001605EB" w:rsidP="001605E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приказом директора МКОУ СОШ пгт Краскино</w:t>
            </w:r>
            <w:r w:rsidR="00FE69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E691E">
              <w:rPr>
                <w:rFonts w:ascii="Times New Roman" w:hAnsi="Times New Roman"/>
                <w:i/>
                <w:sz w:val="24"/>
                <w:szCs w:val="24"/>
              </w:rPr>
              <w:t>Пантюховой</w:t>
            </w:r>
            <w:proofErr w:type="spellEnd"/>
            <w:r w:rsidR="00FE691E">
              <w:rPr>
                <w:rFonts w:ascii="Times New Roman" w:hAnsi="Times New Roman"/>
                <w:i/>
                <w:sz w:val="24"/>
                <w:szCs w:val="24"/>
              </w:rPr>
              <w:t xml:space="preserve"> И.С.</w:t>
            </w:r>
          </w:p>
          <w:p w:rsidR="001966D7" w:rsidRPr="00DF0A44" w:rsidRDefault="001966D7" w:rsidP="001605EB">
            <w:pPr>
              <w:spacing w:after="0"/>
              <w:rPr>
                <w:rFonts w:ascii="Times New Roman" w:hAnsi="Times New Roman"/>
                <w:b/>
                <w:i/>
                <w:sz w:val="20"/>
              </w:rPr>
            </w:pPr>
            <w:r w:rsidRPr="001605EB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r w:rsidR="001605EB">
              <w:rPr>
                <w:rFonts w:ascii="Times New Roman" w:hAnsi="Times New Roman"/>
                <w:i/>
                <w:sz w:val="24"/>
                <w:szCs w:val="24"/>
              </w:rPr>
              <w:t>1/8</w:t>
            </w:r>
            <w:r w:rsidRPr="001605EB">
              <w:rPr>
                <w:rFonts w:ascii="Times New Roman" w:hAnsi="Times New Roman"/>
                <w:i/>
                <w:sz w:val="24"/>
                <w:szCs w:val="24"/>
              </w:rPr>
              <w:t xml:space="preserve"> от «</w:t>
            </w:r>
            <w:r w:rsidR="001605EB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  <w:r w:rsidRPr="001605EB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="001605EB">
              <w:rPr>
                <w:rFonts w:ascii="Times New Roman" w:hAnsi="Times New Roman"/>
                <w:i/>
                <w:sz w:val="24"/>
                <w:szCs w:val="24"/>
              </w:rPr>
              <w:t>09. 2020</w:t>
            </w:r>
            <w:r w:rsidRPr="001605EB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DF0A44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</w:tbl>
    <w:p w:rsidR="000D151F" w:rsidRDefault="001605EB" w:rsidP="001605EB">
      <w:pPr>
        <w:pStyle w:val="Default"/>
        <w:jc w:val="center"/>
      </w:pPr>
      <w:r>
        <w:t>Муниципальное казенное общеобразовательное учреждение «Средняя общеобразовательная школа пгт Краскино Хасанского муниципального района»</w:t>
      </w:r>
    </w:p>
    <w:p w:rsidR="0026688D" w:rsidRDefault="0026688D" w:rsidP="000D15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:rsidR="000D151F" w:rsidRPr="000D151F" w:rsidRDefault="000D151F" w:rsidP="00BD7BF3">
      <w:pPr>
        <w:spacing w:after="0" w:line="276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  <w:r w:rsidRPr="000D151F">
        <w:rPr>
          <w:rFonts w:ascii="Times New Roman" w:hAnsi="Times New Roman" w:cs="Times New Roman"/>
          <w:b/>
          <w:i/>
          <w:szCs w:val="24"/>
          <w:u w:val="single"/>
        </w:rPr>
        <w:t>ПОЛОЖЕНИЕ</w:t>
      </w:r>
    </w:p>
    <w:p w:rsidR="000D151F" w:rsidRPr="000D151F" w:rsidRDefault="000D151F" w:rsidP="000D15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  <w:r w:rsidRPr="000D151F">
        <w:rPr>
          <w:rFonts w:ascii="Times New Roman" w:hAnsi="Times New Roman" w:cs="Times New Roman"/>
          <w:b/>
          <w:i/>
          <w:szCs w:val="24"/>
          <w:u w:val="single"/>
        </w:rPr>
        <w:t>О ШКОЛЬНОЙ ФОРМЕ И ВНЕШНЕМ ВИДЕ ОБУЧАЮЩИХСЯ</w:t>
      </w:r>
    </w:p>
    <w:p w:rsidR="000D151F" w:rsidRDefault="000D151F" w:rsidP="000D15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  <w:bookmarkStart w:id="0" w:name="_GoBack"/>
      <w:bookmarkEnd w:id="0"/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>1.1. Введение школьной формы осуществляется в соответствии с законом РФ «Об образовании» от 29 декабря 2012 года № 273-ФЗ</w:t>
      </w:r>
      <w:proofErr w:type="gramStart"/>
      <w:r w:rsidRPr="000D151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0D151F">
        <w:rPr>
          <w:rFonts w:ascii="Times New Roman" w:hAnsi="Times New Roman" w:cs="Times New Roman"/>
          <w:sz w:val="24"/>
          <w:szCs w:val="24"/>
        </w:rPr>
        <w:t>онвенцией о правах ребенка ст. 13-15, Типовым положением об образовательном учреждении ст. 50, Уставом школы, решени</w:t>
      </w:r>
      <w:r w:rsidR="001605EB">
        <w:rPr>
          <w:rFonts w:ascii="Times New Roman" w:hAnsi="Times New Roman" w:cs="Times New Roman"/>
          <w:sz w:val="24"/>
          <w:szCs w:val="24"/>
        </w:rPr>
        <w:t>ем педагогического совета школы.</w:t>
      </w:r>
      <w:r w:rsidRPr="000D1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>1.3. Данное положение разработано с целью выработки единых требований к</w:t>
      </w:r>
      <w:r w:rsidR="00906319">
        <w:rPr>
          <w:rFonts w:ascii="Times New Roman" w:hAnsi="Times New Roman" w:cs="Times New Roman"/>
          <w:sz w:val="24"/>
          <w:szCs w:val="24"/>
        </w:rPr>
        <w:t xml:space="preserve"> школьной одежде обучающихся 1-11</w:t>
      </w:r>
      <w:r w:rsidRPr="000D151F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1.4. Настоящим Положением устанавливаются определения школьной </w:t>
      </w:r>
      <w:proofErr w:type="gramStart"/>
      <w:r w:rsidRPr="000D151F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0D151F">
        <w:rPr>
          <w:rFonts w:ascii="Times New Roman" w:hAnsi="Times New Roman" w:cs="Times New Roman"/>
          <w:sz w:val="24"/>
          <w:szCs w:val="24"/>
        </w:rPr>
        <w:t xml:space="preserve"> и устанавливается порядок </w:t>
      </w:r>
      <w:r w:rsidR="00906319">
        <w:rPr>
          <w:rFonts w:ascii="Times New Roman" w:hAnsi="Times New Roman" w:cs="Times New Roman"/>
          <w:sz w:val="24"/>
          <w:szCs w:val="24"/>
        </w:rPr>
        <w:t>ее ношения для обучающихся 1 – 11</w:t>
      </w:r>
      <w:r w:rsidRPr="000D151F">
        <w:rPr>
          <w:rFonts w:ascii="Times New Roman" w:hAnsi="Times New Roman" w:cs="Times New Roman"/>
          <w:sz w:val="24"/>
          <w:szCs w:val="24"/>
        </w:rPr>
        <w:t xml:space="preserve">-х классов.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1.5.Образцы моделей формы и варианты одежды, соответствующие деловому стилю, утверждаются Родительским комитетом и администрацией школы.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 Общие принципы создания внешнего вида.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2.1. Аккуратность и опрятность: </w:t>
      </w:r>
    </w:p>
    <w:p w:rsidR="000D151F" w:rsidRPr="000D151F" w:rsidRDefault="000D151F" w:rsidP="001966D7">
      <w:pPr>
        <w:pStyle w:val="a3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одежда должна быть обязательно чистой, свежей, выглаженной; </w:t>
      </w:r>
    </w:p>
    <w:p w:rsidR="000D151F" w:rsidRPr="000D151F" w:rsidRDefault="000D151F" w:rsidP="001966D7">
      <w:pPr>
        <w:pStyle w:val="a3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обувь должна быть чистой; </w:t>
      </w:r>
    </w:p>
    <w:p w:rsidR="000D151F" w:rsidRPr="000D151F" w:rsidRDefault="000D151F" w:rsidP="001966D7">
      <w:pPr>
        <w:pStyle w:val="a3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2.2. Сдержанность: </w:t>
      </w:r>
    </w:p>
    <w:p w:rsidR="000D151F" w:rsidRPr="000D151F" w:rsidRDefault="000D151F" w:rsidP="001966D7">
      <w:pPr>
        <w:pStyle w:val="a3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 </w:t>
      </w:r>
    </w:p>
    <w:p w:rsidR="000D151F" w:rsidRPr="000D151F" w:rsidRDefault="000D151F" w:rsidP="001966D7">
      <w:pPr>
        <w:pStyle w:val="a3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основной стандарт одежды для всех – деловой стиль.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151F">
        <w:rPr>
          <w:rFonts w:ascii="Times New Roman" w:hAnsi="Times New Roman" w:cs="Times New Roman"/>
          <w:sz w:val="24"/>
          <w:szCs w:val="24"/>
        </w:rPr>
        <w:t xml:space="preserve">2.3.1. Запрещается использовать для ношения в учебное время следующие варианты одежды и обуви: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спортивная одежда (спортивный костюм или его детали);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одежда для активного отдыха (шорты, толстовки, майки и футболки с символикой и т.п.);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пляжная одежда;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прозрачные платья, юбки и блузки, в том числе одежда с прозрачными вставками и глубоким декольте;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вечерние туалеты;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платья, майки и блузки без рукавов (без пиджака или жакета);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мини-юбки (длина юбки выше 10 см от колена);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lastRenderedPageBreak/>
        <w:t>слишком короткие блузки, брюки и юбки с заниженной талией</w:t>
      </w:r>
      <w:proofErr w:type="gramStart"/>
      <w:r w:rsidRPr="000D15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15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51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D151F">
        <w:rPr>
          <w:rFonts w:ascii="Times New Roman" w:hAnsi="Times New Roman" w:cs="Times New Roman"/>
          <w:sz w:val="24"/>
          <w:szCs w:val="24"/>
        </w:rPr>
        <w:t xml:space="preserve">ткрывающие часть живота или спины; </w:t>
      </w:r>
    </w:p>
    <w:p w:rsidR="000D151F" w:rsidRPr="000D151F" w:rsidRDefault="000D151F" w:rsidP="001966D7">
      <w:pPr>
        <w:pStyle w:val="a3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сильно облегающие (обтягивающие) фигуру брюки, платья, юбки; </w:t>
      </w:r>
    </w:p>
    <w:p w:rsidR="000D151F" w:rsidRPr="000D151F" w:rsidRDefault="000D151F" w:rsidP="001966D7">
      <w:pPr>
        <w:pStyle w:val="a3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в одежде и обуви не должны присутствовать очень яркие цвета, блестящие нити и вызывающие экстравагантные детали, привлекающие пристальное внимание.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2.3.2. Волосы </w:t>
      </w:r>
    </w:p>
    <w:p w:rsidR="000D151F" w:rsidRPr="000D151F" w:rsidRDefault="000D151F" w:rsidP="001966D7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длинные волосы у девочек должны быть заплетены, средней длины – прибраны заколками; </w:t>
      </w:r>
    </w:p>
    <w:p w:rsidR="000D151F" w:rsidRPr="000D151F" w:rsidRDefault="000D151F" w:rsidP="001966D7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мальчики и юноши должны своевременно стричься (стрижки классические);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Запрещаются экстравагантные стрижки и прически, окрашивание волос в яркие, неестественные оттенки.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2.4. Маникюр и макияж: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Рекомендован маникюр гигиенический, бесцветный. Неяркий макияж и маникюр разрешен девушкам старших классов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Запрещен: </w:t>
      </w:r>
    </w:p>
    <w:p w:rsidR="000D151F" w:rsidRPr="000D151F" w:rsidRDefault="000D151F" w:rsidP="001966D7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декоративный маникюр; </w:t>
      </w:r>
    </w:p>
    <w:p w:rsidR="000D151F" w:rsidRPr="000D151F" w:rsidRDefault="000D151F" w:rsidP="001966D7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декоративный маникюр с дизайном в ярких тонах (рисунки, стразы); </w:t>
      </w:r>
    </w:p>
    <w:p w:rsidR="000D151F" w:rsidRPr="000D151F" w:rsidRDefault="000D151F" w:rsidP="001966D7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вечерние варианты макияжа с использованием ярких, насыщенных цветов;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2.5. Запрещено использовать в качестве деталей одежды массивные броши, кулоны, кольца, серьги.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2.6. Запрещено ношение пирсинга.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2.8. Запрещаются аксессуары с символикой асоциальных неформальных молодежных объединений, а также пропагандирующие психоактивные вещества и противоправное поведение.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3. Примерные требования к школьной форме.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3.1. Стиль одежды – деловой, классический.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3.2. Школьная форма подразделяется на парадную, повседневную и спортивную.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3.3. Парадная форма: </w:t>
      </w:r>
    </w:p>
    <w:p w:rsidR="000D151F" w:rsidRPr="000D151F" w:rsidRDefault="000D151F" w:rsidP="001966D7">
      <w:pPr>
        <w:pStyle w:val="a3"/>
        <w:numPr>
          <w:ilvl w:val="1"/>
          <w:numId w:val="2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Девушки – белая блуза, жакет, чёрная юбка, туфли. </w:t>
      </w:r>
    </w:p>
    <w:p w:rsidR="000D151F" w:rsidRDefault="000D151F" w:rsidP="001966D7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>Юноши – белая мужская (мальчиковая) сорочка, пиджак, чёрные брюки, туфли.</w:t>
      </w:r>
    </w:p>
    <w:p w:rsidR="000D151F" w:rsidRPr="000D151F" w:rsidRDefault="000D151F" w:rsidP="001966D7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Галстуки, бабочки и т.п. по желанию.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3.4. Повседневная форма: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1-4 классы: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Учащиеся школы посещают учебные занятия в школьной форме спокойных тонов.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Мальчики – одежда классического стиля: пиджак, брюки, светлая однотонная рубашка, водолазка, джемпер, жилет.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Девочки – одежда классического стиля: пиджак, юбка, (в холодное время – брюки) светлая однотонная классическая блуза, жилет, сарафан. Юбка и сарафан могут быть клетчатые.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5-9 класс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Мальчики, юноши </w:t>
      </w:r>
    </w:p>
    <w:p w:rsidR="000D151F" w:rsidRPr="000D151F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костюм «двойка» или «тройка», пиджак, брюки темно-синего, черного цвета (допускаются классические джинсовые брюки темно-синего, черного цвета) </w:t>
      </w:r>
    </w:p>
    <w:p w:rsidR="000D151F" w:rsidRPr="000D151F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рубашка, водолазка, футболка спокойных неярких тонов, без рисунков и надписей </w:t>
      </w:r>
    </w:p>
    <w:p w:rsidR="000D151F" w:rsidRPr="000D151F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однотонный без надписей пуловер, свитер, жилет; </w:t>
      </w:r>
    </w:p>
    <w:p w:rsidR="000D151F" w:rsidRPr="000D151F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пуловер, свитер, жилет с геометрическим рисунком (ромб, полоска);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lastRenderedPageBreak/>
        <w:t xml:space="preserve">Девочки, девушки 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костюм темно-синего, черного цвета, включающий пиджак или жилет, платье с пиджаком или жакетом); 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брюки или юбку, сарафан (допускаются классические джинсовые брюки и юбки темно-синего, черного цвета); 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однотонная белая блуза или блуза (кофта, свитер, джемпер, водолазка неярких тонов); 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27" w:line="240" w:lineRule="auto"/>
        <w:ind w:left="0" w:firstLine="993"/>
        <w:jc w:val="both"/>
        <w:rPr>
          <w:sz w:val="23"/>
          <w:szCs w:val="23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жакет без вызывающих отделок, аксессуаров и деталей (приталенный силуэт, отложной воротник), брюки, юбка или сарафан </w:t>
      </w:r>
      <w:r>
        <w:rPr>
          <w:rFonts w:ascii="Times New Roman" w:hAnsi="Times New Roman" w:cs="Times New Roman"/>
          <w:sz w:val="24"/>
          <w:szCs w:val="24"/>
        </w:rPr>
        <w:t>длиной не выше колен на 10 см.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27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D151F">
        <w:rPr>
          <w:rFonts w:ascii="Times New Roman" w:hAnsi="Times New Roman" w:cs="Times New Roman"/>
          <w:sz w:val="23"/>
          <w:szCs w:val="23"/>
        </w:rPr>
        <w:t xml:space="preserve">однотонный без надписей пуловер, свитер, жилет; 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27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D151F">
        <w:rPr>
          <w:rFonts w:ascii="Times New Roman" w:hAnsi="Times New Roman" w:cs="Times New Roman"/>
          <w:sz w:val="23"/>
          <w:szCs w:val="23"/>
        </w:rPr>
        <w:t>пуловер, свитер, жилет с геометрич</w:t>
      </w:r>
      <w:r>
        <w:rPr>
          <w:rFonts w:ascii="Times New Roman" w:hAnsi="Times New Roman" w:cs="Times New Roman"/>
          <w:sz w:val="23"/>
          <w:szCs w:val="23"/>
        </w:rPr>
        <w:t>еским рисунком (ромб, полоска).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3.5. </w:t>
      </w:r>
      <w:r>
        <w:rPr>
          <w:b/>
          <w:bCs/>
          <w:i/>
          <w:iCs/>
          <w:sz w:val="23"/>
          <w:szCs w:val="23"/>
        </w:rPr>
        <w:t xml:space="preserve">Спортивная форма: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Спортивная форма включает футболку, спортивные трусы, 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 Одежда всегда должна быть чистой и выглаженной.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 Все учащиеся 1 – </w:t>
      </w:r>
      <w:r w:rsidR="000574CD">
        <w:rPr>
          <w:sz w:val="23"/>
          <w:szCs w:val="23"/>
        </w:rPr>
        <w:t>11</w:t>
      </w:r>
      <w:r>
        <w:rPr>
          <w:sz w:val="23"/>
          <w:szCs w:val="23"/>
        </w:rPr>
        <w:t xml:space="preserve"> классов должны иметь сменную обувь. Сменная обувь должна быть чистой, выдержанной в деловом стиле.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Права и обязанности обучающихся.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Учащийся имеет право выбирать школьную форму в соответствии с предложенными вариантами и обязаны в течение учебного года постоянно носить школьную форму.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Учащийся обязан носить повседневную школьную форму ежедневно.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Содержать форму в чистоте, относится к ней бережно, помнить, что внешний вид ученика – это лицо школы.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Спортивная форма в дни уроков физической культуры приносится учащимися с собой.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В дни проведения торжественных линеек, праздников школьники надевают парадную форму.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Ученик имеет право самостоятельно подбирать рубашки, блузки, аксессуары, к школьному костюму в повседневной жизни.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4.6. Допускается ношение в холодное время года джемперов, свитеров и пуловеров неярких цветов.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4.7. Ученики школы обязаны выполнять все пункты данного положения.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Обязанности родителей.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Контролировать внешний вид учащихся перед выходом в школу в строгом соответствии с требованиями Положения.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Выполнять все пункты данного Положения.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Меры административного воздействия.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6.1.Данный локальный акт является приложением к Уставу школы и подлежит обязательному исполнению учащимися и другими работниками школы.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6.2.Несоблюдение обучающимися данного Положения является нарушением Устава школы и Правил поведения для учащихся в школе.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 О случаях нарушений данного Положения родители должны быть поставлены в известность классным руководителем в течение учебного дня.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6.4. За нарушение данного Положения Устава школы учащиеся могут быть подвергнуты дисциплинарной ответственности и общественному порицанию. </w:t>
      </w:r>
    </w:p>
    <w:sectPr w:rsidR="000D151F" w:rsidSect="00D2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AB1EC4"/>
    <w:multiLevelType w:val="hybridMultilevel"/>
    <w:tmpl w:val="1B241A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BA2D7A"/>
    <w:multiLevelType w:val="hybridMultilevel"/>
    <w:tmpl w:val="5DCB9B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ABF9CC"/>
    <w:multiLevelType w:val="hybridMultilevel"/>
    <w:tmpl w:val="A3667F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1315C18"/>
    <w:multiLevelType w:val="hybridMultilevel"/>
    <w:tmpl w:val="B4FAEE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9BEA4B5"/>
    <w:multiLevelType w:val="hybridMultilevel"/>
    <w:tmpl w:val="4B612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7C386A"/>
    <w:multiLevelType w:val="hybridMultilevel"/>
    <w:tmpl w:val="40C9B3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6D6C28"/>
    <w:multiLevelType w:val="hybridMultilevel"/>
    <w:tmpl w:val="15ACA58E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4D0303B"/>
    <w:multiLevelType w:val="hybridMultilevel"/>
    <w:tmpl w:val="82EEE6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5A2747"/>
    <w:multiLevelType w:val="hybridMultilevel"/>
    <w:tmpl w:val="01E4DF9C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E31682"/>
    <w:multiLevelType w:val="hybridMultilevel"/>
    <w:tmpl w:val="6652D060"/>
    <w:lvl w:ilvl="0" w:tplc="9E187448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90D4C32"/>
    <w:multiLevelType w:val="hybridMultilevel"/>
    <w:tmpl w:val="B0FE9BB8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401630"/>
    <w:multiLevelType w:val="hybridMultilevel"/>
    <w:tmpl w:val="57189C74"/>
    <w:lvl w:ilvl="0" w:tplc="7FB6CC8A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C13AB7E"/>
    <w:multiLevelType w:val="hybridMultilevel"/>
    <w:tmpl w:val="F46CD8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08F3E94"/>
    <w:multiLevelType w:val="hybridMultilevel"/>
    <w:tmpl w:val="01BA9FC8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3E44F7"/>
    <w:multiLevelType w:val="hybridMultilevel"/>
    <w:tmpl w:val="0DA84370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3011AF"/>
    <w:multiLevelType w:val="hybridMultilevel"/>
    <w:tmpl w:val="7D106536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214C4FE">
      <w:numFmt w:val="bullet"/>
      <w:lvlText w:val="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A82231"/>
    <w:multiLevelType w:val="hybridMultilevel"/>
    <w:tmpl w:val="CC92B258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6364279"/>
    <w:multiLevelType w:val="hybridMultilevel"/>
    <w:tmpl w:val="49ACDC0C"/>
    <w:lvl w:ilvl="0" w:tplc="179624E8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9DEC5FC"/>
    <w:multiLevelType w:val="hybridMultilevel"/>
    <w:tmpl w:val="10D58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4F4E5ED"/>
    <w:multiLevelType w:val="hybridMultilevel"/>
    <w:tmpl w:val="0C4380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9547BA"/>
    <w:multiLevelType w:val="hybridMultilevel"/>
    <w:tmpl w:val="5570FE62"/>
    <w:lvl w:ilvl="0" w:tplc="CD5A90EC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89E6007"/>
    <w:multiLevelType w:val="hybridMultilevel"/>
    <w:tmpl w:val="569028E2"/>
    <w:lvl w:ilvl="0" w:tplc="62EC6294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1D85F85"/>
    <w:multiLevelType w:val="hybridMultilevel"/>
    <w:tmpl w:val="99BA0D94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910EB8"/>
    <w:multiLevelType w:val="hybridMultilevel"/>
    <w:tmpl w:val="B3728850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EF597F"/>
    <w:multiLevelType w:val="hybridMultilevel"/>
    <w:tmpl w:val="2A70706A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3E494A"/>
    <w:multiLevelType w:val="hybridMultilevel"/>
    <w:tmpl w:val="D1E03E20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5587E06"/>
    <w:multiLevelType w:val="hybridMultilevel"/>
    <w:tmpl w:val="A5DEE850"/>
    <w:lvl w:ilvl="0" w:tplc="83E8CCA0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8412ABA"/>
    <w:multiLevelType w:val="hybridMultilevel"/>
    <w:tmpl w:val="D2B4DBC2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2"/>
  </w:num>
  <w:num w:numId="5">
    <w:abstractNumId w:val="19"/>
  </w:num>
  <w:num w:numId="6">
    <w:abstractNumId w:val="1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24"/>
  </w:num>
  <w:num w:numId="14">
    <w:abstractNumId w:val="26"/>
  </w:num>
  <w:num w:numId="15">
    <w:abstractNumId w:val="13"/>
  </w:num>
  <w:num w:numId="16">
    <w:abstractNumId w:val="11"/>
  </w:num>
  <w:num w:numId="17">
    <w:abstractNumId w:val="15"/>
  </w:num>
  <w:num w:numId="18">
    <w:abstractNumId w:val="9"/>
  </w:num>
  <w:num w:numId="19">
    <w:abstractNumId w:val="6"/>
  </w:num>
  <w:num w:numId="20">
    <w:abstractNumId w:val="20"/>
  </w:num>
  <w:num w:numId="21">
    <w:abstractNumId w:val="14"/>
  </w:num>
  <w:num w:numId="22">
    <w:abstractNumId w:val="21"/>
  </w:num>
  <w:num w:numId="23">
    <w:abstractNumId w:val="16"/>
  </w:num>
  <w:num w:numId="24">
    <w:abstractNumId w:val="27"/>
  </w:num>
  <w:num w:numId="25">
    <w:abstractNumId w:val="23"/>
  </w:num>
  <w:num w:numId="26">
    <w:abstractNumId w:val="25"/>
  </w:num>
  <w:num w:numId="27">
    <w:abstractNumId w:val="8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0D151F"/>
    <w:rsid w:val="000574CD"/>
    <w:rsid w:val="000D151F"/>
    <w:rsid w:val="001605EB"/>
    <w:rsid w:val="001966D7"/>
    <w:rsid w:val="0026688D"/>
    <w:rsid w:val="002F5EBC"/>
    <w:rsid w:val="00395415"/>
    <w:rsid w:val="004D3A81"/>
    <w:rsid w:val="00544CFD"/>
    <w:rsid w:val="00906319"/>
    <w:rsid w:val="00BD7BF3"/>
    <w:rsid w:val="00D222B6"/>
    <w:rsid w:val="00F85A88"/>
    <w:rsid w:val="00FE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51F"/>
    <w:pPr>
      <w:ind w:left="720"/>
      <w:contextualSpacing/>
    </w:pPr>
  </w:style>
  <w:style w:type="character" w:customStyle="1" w:styleId="a4">
    <w:name w:val="Название Знак"/>
    <w:link w:val="a5"/>
    <w:locked/>
    <w:rsid w:val="0026688D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26688D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uiPriority w:val="10"/>
    <w:rsid w:val="0026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D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13</cp:revision>
  <cp:lastPrinted>2015-02-20T19:27:00Z</cp:lastPrinted>
  <dcterms:created xsi:type="dcterms:W3CDTF">2015-02-04T19:49:00Z</dcterms:created>
  <dcterms:modified xsi:type="dcterms:W3CDTF">2022-01-27T04:55:00Z</dcterms:modified>
</cp:coreProperties>
</file>